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E5" w:rsidRDefault="00784EEB">
      <w:pPr>
        <w:pStyle w:val="20"/>
        <w:shd w:val="clear" w:color="auto" w:fill="auto"/>
        <w:ind w:left="20"/>
      </w:pPr>
      <w:bookmarkStart w:id="0" w:name="_GoBack"/>
      <w:bookmarkEnd w:id="0"/>
      <w:r>
        <w:t>ЗАЯВКА - анкета</w:t>
      </w:r>
    </w:p>
    <w:p w:rsidR="00BE64E5" w:rsidRDefault="00784EEB">
      <w:pPr>
        <w:pStyle w:val="20"/>
        <w:shd w:val="clear" w:color="auto" w:fill="auto"/>
        <w:ind w:left="20"/>
      </w:pPr>
      <w:r>
        <w:t>субъекта малого и среднего предпринимательства на получение услуг</w:t>
      </w:r>
    </w:p>
    <w:p w:rsidR="00BE64E5" w:rsidRDefault="00784EEB">
      <w:pPr>
        <w:pStyle w:val="20"/>
        <w:shd w:val="clear" w:color="auto" w:fill="auto"/>
        <w:ind w:left="20"/>
      </w:pPr>
      <w:r>
        <w:t>(для юридических лиц)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4166"/>
        <w:gridCol w:w="4310"/>
      </w:tblGrid>
      <w:tr w:rsidR="00BE64E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  <w:b/>
                <w:bCs/>
              </w:rPr>
              <w:t>Таблица 1. Общие данные</w:t>
            </w:r>
          </w:p>
        </w:tc>
      </w:tr>
      <w:tr w:rsidR="00BE64E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  <w:b/>
                <w:bCs/>
              </w:rPr>
              <w:t>№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  <w:b/>
                <w:bCs/>
              </w:rPr>
              <w:t>Требуемые сведения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  <w:b/>
                <w:bCs/>
              </w:rPr>
              <w:t>Данные</w:t>
            </w:r>
          </w:p>
        </w:tc>
      </w:tr>
      <w:tr w:rsidR="00BE64E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"/>
                <w:b/>
                <w:bCs/>
              </w:rPr>
              <w:t>Полное наименование юридического лица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4E5" w:rsidRDefault="00BE64E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4E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"/>
                <w:b/>
                <w:bCs/>
              </w:rPr>
              <w:t>ИНН юридического лица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4E5" w:rsidRDefault="00BE64E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4E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"/>
                <w:b/>
                <w:bCs/>
              </w:rPr>
              <w:t xml:space="preserve">Руководитель юридического </w:t>
            </w:r>
            <w:r>
              <w:rPr>
                <w:rStyle w:val="21"/>
                <w:b/>
                <w:bCs/>
              </w:rPr>
              <w:t>лица (ФИО, должность, телефон, электронная почта)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4E5" w:rsidRDefault="00BE64E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4E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"/>
                <w:b/>
                <w:bCs/>
              </w:rPr>
              <w:t>Паспортные данные руководителя (серия и номер)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4E5" w:rsidRDefault="00BE64E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4E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"/>
                <w:b/>
                <w:bCs/>
              </w:rPr>
              <w:t>Сайт/страница юридического лица в социальных сетях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4E5" w:rsidRDefault="00BE64E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4E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 xml:space="preserve">Номер регистрации изобретения субъекта МСП, патентообладателем которого является юридическое </w:t>
            </w:r>
            <w:r>
              <w:rPr>
                <w:rStyle w:val="2115pt"/>
              </w:rPr>
              <w:t>лицо (при наличии)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4E5" w:rsidRDefault="00BE64E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4E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15pt"/>
              </w:rPr>
              <w:t xml:space="preserve">Номер регистрации полезной модели субъекта МСП </w:t>
            </w:r>
            <w:proofErr w:type="gramStart"/>
            <w:r>
              <w:rPr>
                <w:rStyle w:val="2115pt"/>
              </w:rPr>
              <w:t>патентообладателем</w:t>
            </w:r>
            <w:proofErr w:type="gramEnd"/>
            <w:r>
              <w:rPr>
                <w:rStyle w:val="2115pt"/>
              </w:rPr>
              <w:t xml:space="preserve"> которого является юридическое лицо (при наличии)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4E5" w:rsidRDefault="00BE64E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4E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 xml:space="preserve">Номер регистрации промышленного образца субъекта МСП, патентообладателем которого является юридическое лицо (при </w:t>
            </w:r>
            <w:r>
              <w:rPr>
                <w:rStyle w:val="2115pt"/>
              </w:rPr>
              <w:t>наличии)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4E5" w:rsidRDefault="00BE64E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4E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5pt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4E5" w:rsidRDefault="00BE64E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4E5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15pt"/>
              </w:rPr>
              <w:t xml:space="preserve">Номер регистрации программы для ЭВМ, базы данных и топологии интегральных микросхем субъекта МСП, правообладателем </w:t>
            </w:r>
            <w:r>
              <w:rPr>
                <w:rStyle w:val="2115pt"/>
              </w:rPr>
              <w:t>которого является юридическое лицо (при наличии)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5" w:rsidRDefault="00BE64E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E64E5" w:rsidRDefault="00BE64E5">
      <w:pPr>
        <w:framePr w:w="9461" w:wrap="notBeside" w:vAnchor="text" w:hAnchor="text" w:xAlign="center" w:y="1"/>
        <w:rPr>
          <w:sz w:val="2"/>
          <w:szCs w:val="2"/>
        </w:rPr>
      </w:pPr>
    </w:p>
    <w:p w:rsidR="00BE64E5" w:rsidRDefault="00BE64E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1877"/>
        <w:gridCol w:w="4147"/>
        <w:gridCol w:w="2453"/>
      </w:tblGrid>
      <w:tr w:rsidR="00BE64E5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"/>
                <w:b/>
                <w:bCs/>
              </w:rPr>
              <w:t>Таблица 2. Структура собственности -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BE64E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  <w:b/>
                <w:bCs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ind w:left="140"/>
              <w:jc w:val="left"/>
            </w:pPr>
            <w:r>
              <w:rPr>
                <w:rStyle w:val="21"/>
                <w:b/>
                <w:bCs/>
              </w:rPr>
              <w:t>Наименование</w:t>
            </w:r>
          </w:p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ind w:left="140"/>
              <w:jc w:val="left"/>
            </w:pPr>
            <w:r>
              <w:rPr>
                <w:rStyle w:val="21"/>
                <w:b/>
                <w:bCs/>
              </w:rPr>
              <w:t>юридического</w:t>
            </w:r>
          </w:p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</w:pPr>
            <w:r>
              <w:rPr>
                <w:rStyle w:val="21"/>
                <w:b/>
                <w:bCs/>
              </w:rPr>
              <w:t>лица/ФИО</w:t>
            </w:r>
          </w:p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ind w:left="260"/>
              <w:jc w:val="left"/>
            </w:pPr>
            <w:r>
              <w:rPr>
                <w:rStyle w:val="21"/>
                <w:b/>
                <w:bCs/>
              </w:rPr>
              <w:t>физического</w:t>
            </w:r>
          </w:p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</w:pPr>
            <w:r>
              <w:rPr>
                <w:rStyle w:val="21"/>
                <w:b/>
                <w:bCs/>
              </w:rPr>
              <w:t>лица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  <w:b/>
                <w:bCs/>
              </w:rPr>
              <w:t>ИНН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</w:pPr>
            <w:r>
              <w:rPr>
                <w:rStyle w:val="21"/>
                <w:b/>
                <w:bCs/>
              </w:rPr>
              <w:t>Доля в уставном капитале заявителя, %</w:t>
            </w:r>
          </w:p>
        </w:tc>
      </w:tr>
      <w:tr w:rsidR="00BE64E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4E5" w:rsidRDefault="00BE64E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4E5" w:rsidRDefault="00BE64E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4E5" w:rsidRDefault="00BE64E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4E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4E5" w:rsidRDefault="00784EEB">
            <w:pPr>
              <w:pStyle w:val="20"/>
              <w:framePr w:w="9461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  <w:b/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4E5" w:rsidRDefault="00BE64E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4E5" w:rsidRDefault="00BE64E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4E5" w:rsidRDefault="00BE64E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64E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4E5" w:rsidRDefault="00BE64E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4E5" w:rsidRDefault="00BE64E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4E5" w:rsidRDefault="00BE64E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5" w:rsidRDefault="00BE64E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E64E5" w:rsidRDefault="00BE64E5">
      <w:pPr>
        <w:framePr w:w="9461" w:wrap="notBeside" w:vAnchor="text" w:hAnchor="text" w:xAlign="center" w:y="1"/>
        <w:rPr>
          <w:sz w:val="2"/>
          <w:szCs w:val="2"/>
        </w:rPr>
      </w:pPr>
    </w:p>
    <w:p w:rsidR="00BE64E5" w:rsidRDefault="00BE64E5">
      <w:pPr>
        <w:rPr>
          <w:sz w:val="2"/>
          <w:szCs w:val="2"/>
        </w:rPr>
      </w:pPr>
    </w:p>
    <w:p w:rsidR="00BE64E5" w:rsidRDefault="00BE64E5">
      <w:pPr>
        <w:rPr>
          <w:sz w:val="2"/>
          <w:szCs w:val="2"/>
        </w:rPr>
      </w:pPr>
    </w:p>
    <w:sectPr w:rsidR="00BE64E5">
      <w:pgSz w:w="11900" w:h="16840"/>
      <w:pgMar w:top="1271" w:right="632" w:bottom="1037" w:left="1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EB" w:rsidRDefault="00784EEB">
      <w:r>
        <w:separator/>
      </w:r>
    </w:p>
  </w:endnote>
  <w:endnote w:type="continuationSeparator" w:id="0">
    <w:p w:rsidR="00784EEB" w:rsidRDefault="0078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EB" w:rsidRDefault="00784EEB"/>
  </w:footnote>
  <w:footnote w:type="continuationSeparator" w:id="0">
    <w:p w:rsidR="00784EEB" w:rsidRDefault="00784E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E64E5"/>
    <w:rsid w:val="00784EEB"/>
    <w:rsid w:val="00B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bocharovvi</dc:creator>
  <cp:lastModifiedBy>bocharovvi</cp:lastModifiedBy>
  <cp:revision>1</cp:revision>
  <dcterms:created xsi:type="dcterms:W3CDTF">2021-09-07T10:00:00Z</dcterms:created>
  <dcterms:modified xsi:type="dcterms:W3CDTF">2021-09-07T10:02:00Z</dcterms:modified>
</cp:coreProperties>
</file>