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DC17FC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DC17FC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DC17FC">
        <w:rPr>
          <w:rFonts w:ascii="Tahoma" w:hAnsi="Tahoma" w:cs="Tahoma"/>
          <w:sz w:val="20"/>
          <w:szCs w:val="20"/>
        </w:rPr>
        <w:br/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АДМИНИСТРАЦИЯ ГОРОДА ЛИПЕЦКА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от 13 сентября 2018 г. N 558-р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О СОЗДАНИИ ГОРОДСКОЙ МЕЖВЕДОМСТВЕННОЙ КОМИССИИ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ПО ОХРАНЕ ТРУДА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C17FC" w:rsidRPr="00DC17F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администрации г. Липецка от 04.02.2019 </w:t>
            </w:r>
            <w:hyperlink r:id="rId5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62-р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15.08.2019 </w:t>
            </w:r>
            <w:hyperlink r:id="rId6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586-р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06.11.2019 </w:t>
            </w:r>
            <w:hyperlink r:id="rId7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770-р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29.04.2020 </w:t>
            </w:r>
            <w:hyperlink r:id="rId8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218-р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 w:rsidRPr="00DC17FC">
          <w:rPr>
            <w:rFonts w:ascii="Arial" w:hAnsi="Arial" w:cs="Arial"/>
            <w:color w:val="0000FF"/>
            <w:sz w:val="20"/>
            <w:szCs w:val="20"/>
          </w:rPr>
          <w:t>статьей 210</w:t>
        </w:r>
      </w:hyperlink>
      <w:r w:rsidRPr="00DC17FC">
        <w:rPr>
          <w:rFonts w:ascii="Arial" w:hAnsi="Arial" w:cs="Arial"/>
          <w:sz w:val="20"/>
          <w:szCs w:val="20"/>
        </w:rPr>
        <w:t xml:space="preserve"> Трудового кодекса Российской Федерации, </w:t>
      </w:r>
      <w:hyperlink r:id="rId10" w:history="1">
        <w:r w:rsidRPr="00DC17FC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DC17FC">
        <w:rPr>
          <w:rFonts w:ascii="Arial" w:hAnsi="Arial" w:cs="Arial"/>
          <w:sz w:val="20"/>
          <w:szCs w:val="20"/>
        </w:rP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в целях реализации основных направлений государственной политики в области охраны труда: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 xml:space="preserve">1. Утвердить </w:t>
      </w:r>
      <w:hyperlink w:anchor="Par30" w:history="1">
        <w:r w:rsidRPr="00DC17FC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DC17FC">
        <w:rPr>
          <w:rFonts w:ascii="Arial" w:hAnsi="Arial" w:cs="Arial"/>
          <w:sz w:val="20"/>
          <w:szCs w:val="20"/>
        </w:rPr>
        <w:t xml:space="preserve"> о городской межведомственной комиссии по охране труда (приложение N 1).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 xml:space="preserve">2. Утвердить </w:t>
      </w:r>
      <w:hyperlink w:anchor="Par73" w:history="1">
        <w:r w:rsidRPr="00DC17FC"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 w:rsidRPr="00DC17FC">
        <w:rPr>
          <w:rFonts w:ascii="Arial" w:hAnsi="Arial" w:cs="Arial"/>
          <w:sz w:val="20"/>
          <w:szCs w:val="20"/>
        </w:rPr>
        <w:t xml:space="preserve"> городской межведомственной комиссии по охране труда (приложение N 2).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DC17FC">
        <w:rPr>
          <w:rFonts w:ascii="Arial" w:hAnsi="Arial" w:cs="Arial"/>
          <w:sz w:val="20"/>
          <w:szCs w:val="20"/>
        </w:rPr>
        <w:t>Контроль за</w:t>
      </w:r>
      <w:proofErr w:type="gramEnd"/>
      <w:r w:rsidRPr="00DC17FC">
        <w:rPr>
          <w:rFonts w:ascii="Arial" w:hAnsi="Arial" w:cs="Arial"/>
          <w:sz w:val="20"/>
          <w:szCs w:val="20"/>
        </w:rPr>
        <w:t xml:space="preserve"> исполнением настоящего распоряжения возложить на заместителя главы администрации города Липецка Углеву О.В.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 xml:space="preserve">(п. 3 в ред. </w:t>
      </w:r>
      <w:hyperlink r:id="rId11" w:history="1">
        <w:r w:rsidRPr="00DC17FC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DC17FC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DC17FC">
        <w:rPr>
          <w:rFonts w:ascii="Arial" w:hAnsi="Arial" w:cs="Arial"/>
          <w:sz w:val="20"/>
          <w:szCs w:val="20"/>
        </w:rPr>
        <w:t>г</w:t>
      </w:r>
      <w:proofErr w:type="gramEnd"/>
      <w:r w:rsidRPr="00DC17FC">
        <w:rPr>
          <w:rFonts w:ascii="Arial" w:hAnsi="Arial" w:cs="Arial"/>
          <w:sz w:val="20"/>
          <w:szCs w:val="20"/>
        </w:rPr>
        <w:t>. Липецка от 29.04.2020 N 218-р)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Глава города Липецка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С.В.ИВАНОВ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Приложение N 1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к распоряжению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администрации города Липецка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от 13.09.2018 N 558-р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 w:rsidRPr="00DC17FC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О ГОРОДСКОЙ МЕЖВЕДОМСТВЕННОЙ КОМИССИИ ПО ОХРАНЕ ТРУДА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1.1. Городская межведомственная комиссия по охране труда (далее - комиссия) является координационным органом, созданным для рассмотрения вопросов и подготовки предложений в сфере охраны труда, а также реализации основных направлений государственной политики в области охраны труда.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</w:t>
      </w:r>
      <w:hyperlink r:id="rId12" w:history="1">
        <w:r w:rsidRPr="00DC17FC"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 w:rsidRPr="00DC17FC"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законами и иными нормативными правовыми актами Липецкой области, муниципальными правовыми актами, настоящим Положением.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1.3. Комиссия осуществляет свою деятельность во взаимодействии с территориальными управлениями федеральных органов исполнительной власти, профессиональными союзами (далее - профсоюзы) и работодателями, осуществляющими деятельность на территории города Липецка (далее - работодатели).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2. Задачи комиссии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Основными задачами комиссии являются: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2.1. Разработка предложений по реализации на территории города Липецка единой государственной политики в области охраны труда, обеспечение взаимодействия территориальных управлений федеральных органов исполнительной власти, профсоюзов, работодателей по предупреждению производственного травматизма и профессиональных заболеваний.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2.2. Анализ причин производственного травматизма и профессиональной заболеваемости в организациях, независимо от их организационно-правовых форм и ведомственной принадлежности, осуществляющих свою деятельность на территории города Липецка, оценка эффективности принимаемых мер в данной сфере.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2.3. Обобщение и распространение передового опыта профилактической работы по охране труда, производственной санитарии.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3. Права комиссии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Комиссия в целях выполнения возложенных на нее задач имеет право: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3.1. Принимать в пределах своей компетенции решения по организации взаимодействия администрации города Липецка с территориальными управлениями федеральных органов исполнительной власти, профсоюзами и работодателями в сфере охраны труда в городе Липецке.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3.2. Привлекать квалифицированных специалистов для участия в обсуждении вопросов на заседаниях комиссии.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3.3. Запрашивать необходимую для деятельности комиссии информацию у организаций, независимо от их организационно-правовых форм и ведомственной принадлежности.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3.4. Заслушивать на своих заседаниях и давать рекомендации работодателям города Липецка по устранению причин и предупреждению несчастных случаев на производстве, снижению уровня производственного травматизма и профессиональной заболеваемости.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3.5. Направлять в правоохранительные органы информацию по фактам нарушений законодательства об охране труда.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4. Организация деятельности комиссии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4.1. Председателем комиссии является заместитель главы администрации города Липецка. В отсутствие председателя комиссии его обязанности исполняет заместитель председателя комиссии.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4.2. Комиссия осуществляет свою деятельность в соответствии с планом работы, утверждаемым председателем комиссии.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4.3. Заседания комиссии проводятся ежеквартально; при возникновении необходимости безотлагательного рассмотрения вопросов, относящихся к ее компетенции, - внепланово.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4.4.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4.5. Решение комиссии оформляется в виде протокола, который подписывается председателем комиссии и секретарем комиссии. Решения комиссии носят рекомендательный характер.</w:t>
      </w:r>
    </w:p>
    <w:p w:rsidR="00DC17FC" w:rsidRPr="00DC17FC" w:rsidRDefault="00DC17FC" w:rsidP="00DC17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4.6. Организационно-техническое обеспечение деятельности комиссии осуществляет департамент экономического развития администрации города Липецка.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к распоряжению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администрации города Липецка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17FC">
        <w:rPr>
          <w:rFonts w:ascii="Arial" w:hAnsi="Arial" w:cs="Arial"/>
          <w:sz w:val="20"/>
          <w:szCs w:val="20"/>
        </w:rPr>
        <w:t>от 13.09.2018 N 558-р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73"/>
      <w:bookmarkEnd w:id="1"/>
      <w:r w:rsidRPr="00DC17FC">
        <w:rPr>
          <w:rFonts w:ascii="Arial" w:hAnsi="Arial" w:cs="Arial"/>
          <w:b/>
          <w:bCs/>
          <w:sz w:val="20"/>
          <w:szCs w:val="20"/>
        </w:rPr>
        <w:t>СОСТАВ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C17FC">
        <w:rPr>
          <w:rFonts w:ascii="Arial" w:hAnsi="Arial" w:cs="Arial"/>
          <w:b/>
          <w:bCs/>
          <w:sz w:val="20"/>
          <w:szCs w:val="20"/>
        </w:rPr>
        <w:t>ГОРОДСКОЙ МЕЖВЕДОМСТВЕННОЙ КОМИССИИ ПО ОХРАНЕ ТРУДА</w:t>
      </w: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C17FC" w:rsidRPr="00DC17F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администрации г. Липецка от 04.02.2019 </w:t>
            </w:r>
            <w:hyperlink r:id="rId13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62-р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15.08.2019 </w:t>
            </w:r>
            <w:hyperlink r:id="rId14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586-р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06.11.2019 </w:t>
            </w:r>
            <w:hyperlink r:id="rId15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770-р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29.04.2020 </w:t>
            </w:r>
            <w:hyperlink r:id="rId16" w:history="1">
              <w:r w:rsidRPr="00DC17FC">
                <w:rPr>
                  <w:rFonts w:ascii="Arial" w:hAnsi="Arial" w:cs="Arial"/>
                  <w:color w:val="0000FF"/>
                  <w:sz w:val="20"/>
                  <w:szCs w:val="20"/>
                </w:rPr>
                <w:t>N 218-р</w:t>
              </w:r>
            </w:hyperlink>
            <w:r w:rsidRPr="00DC17FC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Углева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Ольга Вадимовна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заместитель главы администрации города Липецка, председатель комиссии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7FC">
              <w:rPr>
                <w:rFonts w:ascii="Arial" w:hAnsi="Arial" w:cs="Arial"/>
                <w:sz w:val="20"/>
                <w:szCs w:val="20"/>
              </w:rPr>
              <w:t>Полоскина</w:t>
            </w:r>
            <w:proofErr w:type="spell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Юлия Валерьевна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председатель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Сидорина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Анна Владимировна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 xml:space="preserve">- главный специалист-эксперт управления муниципальной экономики и охраны </w:t>
            </w:r>
            <w:proofErr w:type="gramStart"/>
            <w:r w:rsidRPr="00DC17FC">
              <w:rPr>
                <w:rFonts w:ascii="Arial" w:hAnsi="Arial" w:cs="Arial"/>
                <w:sz w:val="20"/>
                <w:szCs w:val="20"/>
              </w:rPr>
              <w:t>труда департамента экономического развития администрации города</w:t>
            </w:r>
            <w:proofErr w:type="gramEnd"/>
            <w:r w:rsidRPr="00DC17FC">
              <w:rPr>
                <w:rFonts w:ascii="Arial" w:hAnsi="Arial" w:cs="Arial"/>
                <w:sz w:val="20"/>
                <w:szCs w:val="20"/>
              </w:rPr>
              <w:t xml:space="preserve"> Липецка, секретарь комиссии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7FC">
              <w:rPr>
                <w:rFonts w:ascii="Arial" w:hAnsi="Arial" w:cs="Arial"/>
                <w:sz w:val="20"/>
                <w:szCs w:val="20"/>
              </w:rPr>
              <w:t>Шамаев</w:t>
            </w:r>
            <w:proofErr w:type="spell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Аркадий Михайлович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заместитель председателя департамента жилищно-коммунального хозяйства администрации города Липецка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Астахова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Ирина Викторовна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 xml:space="preserve">- заместитель начальника управления - начальник отдела делопроизводства, протокола и организационно-кадровой работы МКУ "Управление по делам гражданской обороны и чрезвычайным ситуациям </w:t>
            </w:r>
            <w:proofErr w:type="gramStart"/>
            <w:r w:rsidRPr="00DC17F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C17FC">
              <w:rPr>
                <w:rFonts w:ascii="Arial" w:hAnsi="Arial" w:cs="Arial"/>
                <w:sz w:val="20"/>
                <w:szCs w:val="20"/>
              </w:rPr>
              <w:t>. Липецка"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Филатов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Алексей Анатольевич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государственный инспектор труда Государственной инспекции труда в Липецкой области (по согласованию)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7FC">
              <w:rPr>
                <w:rFonts w:ascii="Arial" w:hAnsi="Arial" w:cs="Arial"/>
                <w:sz w:val="20"/>
                <w:szCs w:val="20"/>
              </w:rPr>
              <w:t>Ненахов</w:t>
            </w:r>
            <w:proofErr w:type="spell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Андрей Викторович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начальник отделения Управления экономической безопасности и противодействия коррупции УМВД России по Липецкой области, подполковник полиции (по согласованию)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7FC">
              <w:rPr>
                <w:rFonts w:ascii="Arial" w:hAnsi="Arial" w:cs="Arial"/>
                <w:sz w:val="20"/>
                <w:szCs w:val="20"/>
              </w:rPr>
              <w:t>Торопцев</w:t>
            </w:r>
            <w:proofErr w:type="spell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Дмитрий Алексеевич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заместитель начальника отдела страхования профессиональных рисков Государственного учреждения - Липецкое региональное отделение Фонда социального страхования Российской Федерации (по согласованию)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7FC">
              <w:rPr>
                <w:rFonts w:ascii="Arial" w:hAnsi="Arial" w:cs="Arial"/>
                <w:sz w:val="20"/>
                <w:szCs w:val="20"/>
              </w:rPr>
              <w:t>Милова</w:t>
            </w:r>
            <w:proofErr w:type="spellEnd"/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Лариса Николаевна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заведующая отделением по проведению санитарно-гигиенических экспертиз и социальной оценки условий труда ФБУЗ "Центр гигиены и эпидемиологии в Липецкой области" (по согласованию)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Ивашов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Валерий Иванович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технический инспектор труда аппарата Федерации профсоюзов Липецкой области (по согласованию)</w:t>
            </w:r>
          </w:p>
        </w:tc>
      </w:tr>
      <w:tr w:rsidR="00DC17FC" w:rsidRPr="00DC17FC">
        <w:tc>
          <w:tcPr>
            <w:tcW w:w="3118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Григорьев</w:t>
            </w:r>
          </w:p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Роман Николаевич</w:t>
            </w:r>
          </w:p>
        </w:tc>
        <w:tc>
          <w:tcPr>
            <w:tcW w:w="5953" w:type="dxa"/>
          </w:tcPr>
          <w:p w:rsidR="00DC17FC" w:rsidRPr="00DC17FC" w:rsidRDefault="00DC17FC" w:rsidP="00DC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FC">
              <w:rPr>
                <w:rFonts w:ascii="Arial" w:hAnsi="Arial" w:cs="Arial"/>
                <w:sz w:val="20"/>
                <w:szCs w:val="20"/>
              </w:rPr>
              <w:t>- начальник Управления охраны труда и промышленной безопасности ПАО "НЛМК" (по согласованию)</w:t>
            </w:r>
          </w:p>
        </w:tc>
      </w:tr>
    </w:tbl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17FC" w:rsidRPr="00DC17FC" w:rsidRDefault="00DC17FC" w:rsidP="00DC17F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6212" w:rsidRDefault="00746212"/>
    <w:sectPr w:rsidR="00746212" w:rsidSect="005C79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FC"/>
    <w:rsid w:val="00746212"/>
    <w:rsid w:val="00DC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A2F6A93D502A9976F9DD7E0D73A046B118C5E22F1FC889FDF4A1ACCB1E2FF252C155EBB5FE98E1BA2BA67FB7C034723EBBE1B5D7525424E563DECk9zAM" TargetMode="External"/><Relationship Id="rId13" Type="http://schemas.openxmlformats.org/officeDocument/2006/relationships/hyperlink" Target="consultantplus://offline/ref=0FFA2F6A93D502A9976F9DD7E0D73A046B118C5E2AF7FC899ED51710C4E8EEFD22234A49BC16E58F1BA2BA61F523065232B3B218416B205952543FkEzE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FA2F6A93D502A9976F9DD7E0D73A046B118C5E22F1F88A9CDD4A1ACCB1E2FF252C155EBB5FE98E1BA2BA67FB7C034723EBBE1B5D7525424E563DECk9zAM" TargetMode="External"/><Relationship Id="rId12" Type="http://schemas.openxmlformats.org/officeDocument/2006/relationships/hyperlink" Target="consultantplus://offline/ref=0FFA2F6A93D502A9976F83DAF6BB660B6912D55628A7A6DD91DF42489BB1BEBA73251F08E61BE19119A2B8k6z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A2F6A93D502A9976F9DD7E0D73A046B118C5E22F1FC889FDF4A1ACCB1E2FF252C155EBB5FE98E1BA2BA67F67C034723EBBE1B5D7525424E563DECk9z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9DD7E0D73A046B118C5E22F1FA8C9FDA4A1ACCB1E2FF252C155EBB5FE98E1BA2BA67FB7C034723EBBE1B5D7525424E563DECk9zAM" TargetMode="External"/><Relationship Id="rId11" Type="http://schemas.openxmlformats.org/officeDocument/2006/relationships/hyperlink" Target="consultantplus://offline/ref=0FFA2F6A93D502A9976F9DD7E0D73A046B118C5E22F1FC889FDF4A1ACCB1E2FF252C155EBB5FE98E1BA2BA67F87C034723EBBE1B5D7525424E563DECk9zAM" TargetMode="External"/><Relationship Id="rId5" Type="http://schemas.openxmlformats.org/officeDocument/2006/relationships/hyperlink" Target="consultantplus://offline/ref=0FFA2F6A93D502A9976F9DD7E0D73A046B118C5E2AF7FC899ED51710C4E8EEFD22234A49BC16E58F1BA2BA62F523065232B3B218416B205952543FkEzEM" TargetMode="External"/><Relationship Id="rId15" Type="http://schemas.openxmlformats.org/officeDocument/2006/relationships/hyperlink" Target="consultantplus://offline/ref=0FFA2F6A93D502A9976F9DD7E0D73A046B118C5E22F1F88A9CDD4A1ACCB1E2FF252C155EBB5FE98E1BA2BA67F87C034723EBBE1B5D7525424E563DECk9zAM" TargetMode="External"/><Relationship Id="rId10" Type="http://schemas.openxmlformats.org/officeDocument/2006/relationships/hyperlink" Target="consultantplus://offline/ref=0FFA2F6A93D502A9976F9DD7E0D73A046B118C5E2BF9F28D9FD51710C4E8EEFD22234A5BBC4EE98E19BCBA62E0755714k6z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FA2F6A93D502A9976F83DAF6BB660B681AD65224F2F1DFC08A4C4D93E1E4AA656C130BF81AE68A12A9EE36BA225A1765A0B31F41692545k5z0M" TargetMode="External"/><Relationship Id="rId14" Type="http://schemas.openxmlformats.org/officeDocument/2006/relationships/hyperlink" Target="consultantplus://offline/ref=0FFA2F6A93D502A9976F9DD7E0D73A046B118C5E22F1FA8C9FDA4A1ACCB1E2FF252C155EBB5FE98E1BA2BA67F87C034723EBBE1B5D7525424E563DECk9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Рухлина Г.А.</cp:lastModifiedBy>
  <cp:revision>1</cp:revision>
  <dcterms:created xsi:type="dcterms:W3CDTF">2020-05-12T12:51:00Z</dcterms:created>
  <dcterms:modified xsi:type="dcterms:W3CDTF">2020-05-12T12:52:00Z</dcterms:modified>
</cp:coreProperties>
</file>