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35" w:rsidRPr="00A57DA1" w:rsidRDefault="00B64235" w:rsidP="00A57DA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Липецка информирует владельцев нестационарных объектов о том, что решением сессии Липецкого городского Совета депутатов 25.08.2015 года № 1093 принят Порядок перемещения (переноса) самовольно размещенных нестационарных объектов потребительского рынка на территории города Липецка, согласно которому собственник объекта или лицо, использующее объект обязан выполнить требование о добровольном перемещении (переносе) </w:t>
      </w:r>
      <w:r w:rsidRPr="00A57DA1">
        <w:rPr>
          <w:rFonts w:ascii="Times New Roman" w:hAnsi="Times New Roman"/>
          <w:sz w:val="28"/>
          <w:szCs w:val="28"/>
        </w:rPr>
        <w:t>с незаконно занимаем</w:t>
      </w:r>
      <w:r>
        <w:rPr>
          <w:rFonts w:ascii="Times New Roman" w:hAnsi="Times New Roman"/>
          <w:sz w:val="28"/>
          <w:szCs w:val="28"/>
        </w:rPr>
        <w:t>ой</w:t>
      </w:r>
      <w:r w:rsidRPr="00A57DA1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в противном случае </w:t>
      </w:r>
      <w:r w:rsidRPr="00A57DA1">
        <w:rPr>
          <w:rFonts w:ascii="Times New Roman" w:hAnsi="Times New Roman"/>
          <w:sz w:val="28"/>
          <w:szCs w:val="28"/>
        </w:rPr>
        <w:t>будут проведены мероприятия по перемещению (переносу) 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A57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города Липецка</w:t>
      </w:r>
      <w:r w:rsidRPr="00A57D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11.04.2016 составлен 1 акт выявления самовольно размещенного нестационарного объекта потребительского рынка: </w:t>
      </w:r>
    </w:p>
    <w:p w:rsidR="00B64235" w:rsidRDefault="00B64235" w:rsidP="00C4751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8"/>
        <w:gridCol w:w="2860"/>
        <w:gridCol w:w="1320"/>
        <w:gridCol w:w="2640"/>
        <w:gridCol w:w="2443"/>
        <w:gridCol w:w="5528"/>
      </w:tblGrid>
      <w:tr w:rsidR="00B64235" w:rsidRPr="001B56AA" w:rsidTr="00BE6C0A">
        <w:trPr>
          <w:trHeight w:val="93"/>
        </w:trPr>
        <w:tc>
          <w:tcPr>
            <w:tcW w:w="768" w:type="dxa"/>
          </w:tcPr>
          <w:p w:rsidR="00B64235" w:rsidRPr="001B56AA" w:rsidRDefault="00B64235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60" w:type="dxa"/>
          </w:tcPr>
          <w:p w:rsidR="00B64235" w:rsidRPr="001B56AA" w:rsidRDefault="00B64235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Адресный ориентир</w:t>
            </w:r>
          </w:p>
        </w:tc>
        <w:tc>
          <w:tcPr>
            <w:tcW w:w="1320" w:type="dxa"/>
          </w:tcPr>
          <w:p w:rsidR="00B64235" w:rsidRPr="001B56AA" w:rsidRDefault="00B64235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Тип объекта</w:t>
            </w:r>
          </w:p>
        </w:tc>
        <w:tc>
          <w:tcPr>
            <w:tcW w:w="2640" w:type="dxa"/>
          </w:tcPr>
          <w:p w:rsidR="00B64235" w:rsidRPr="001B56AA" w:rsidRDefault="00B64235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56AA">
              <w:rPr>
                <w:rFonts w:ascii="Times New Roman" w:hAnsi="Times New Roman"/>
                <w:b/>
                <w:sz w:val="27"/>
                <w:szCs w:val="27"/>
              </w:rPr>
              <w:t>Акт выявления самовольно размещенного нестационарного объекта</w:t>
            </w:r>
          </w:p>
        </w:tc>
        <w:tc>
          <w:tcPr>
            <w:tcW w:w="2443" w:type="dxa"/>
          </w:tcPr>
          <w:p w:rsidR="00B64235" w:rsidRPr="001B56AA" w:rsidRDefault="00B64235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56AA">
              <w:rPr>
                <w:rFonts w:ascii="Times New Roman" w:hAnsi="Times New Roman"/>
                <w:b/>
                <w:sz w:val="27"/>
                <w:szCs w:val="27"/>
              </w:rPr>
              <w:t>Срок исполнения требования о доброволь-ном перемеще-нии (переносе) объекта</w:t>
            </w:r>
          </w:p>
        </w:tc>
        <w:tc>
          <w:tcPr>
            <w:tcW w:w="5528" w:type="dxa"/>
          </w:tcPr>
          <w:p w:rsidR="00B64235" w:rsidRPr="001B56AA" w:rsidRDefault="00B64235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  <w:p w:rsidR="00B64235" w:rsidRPr="001B56AA" w:rsidRDefault="00B64235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4235" w:rsidRPr="001B56AA" w:rsidTr="00BE6C0A">
        <w:trPr>
          <w:trHeight w:val="3925"/>
        </w:trPr>
        <w:tc>
          <w:tcPr>
            <w:tcW w:w="768" w:type="dxa"/>
          </w:tcPr>
          <w:p w:rsidR="00B64235" w:rsidRPr="001B56AA" w:rsidRDefault="00B64235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:rsidR="00B64235" w:rsidRPr="001B56AA" w:rsidRDefault="00B64235" w:rsidP="00024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Меркулова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район дома 31</w:t>
            </w:r>
          </w:p>
        </w:tc>
        <w:tc>
          <w:tcPr>
            <w:tcW w:w="1320" w:type="dxa"/>
          </w:tcPr>
          <w:p w:rsidR="00B64235" w:rsidRPr="001B56AA" w:rsidRDefault="00B64235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6A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40" w:type="dxa"/>
          </w:tcPr>
          <w:p w:rsidR="00B64235" w:rsidRPr="001B56AA" w:rsidRDefault="00B64235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133 от 11.04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2443" w:type="dxa"/>
          </w:tcPr>
          <w:p w:rsidR="00B64235" w:rsidRPr="001B56AA" w:rsidRDefault="00B64235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528" w:type="dxa"/>
          </w:tcPr>
          <w:p w:rsidR="00B64235" w:rsidRPr="001B56AA" w:rsidRDefault="00B64235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9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i1025" type="#_x0000_t75" alt="DSC_0387" style="width:240pt;height:167.25pt;visibility:visible">
                  <v:imagedata r:id="rId4" o:title="" croptop="9290f" cropbottom="23224f"/>
                </v:shape>
              </w:pict>
            </w:r>
          </w:p>
        </w:tc>
      </w:tr>
    </w:tbl>
    <w:p w:rsidR="00B64235" w:rsidRPr="00D42887" w:rsidRDefault="00B64235">
      <w:pPr>
        <w:jc w:val="center"/>
        <w:rPr>
          <w:rFonts w:ascii="Times New Roman" w:hAnsi="Times New Roman"/>
          <w:sz w:val="28"/>
          <w:szCs w:val="28"/>
        </w:rPr>
      </w:pPr>
    </w:p>
    <w:p w:rsidR="00B64235" w:rsidRPr="00D42887" w:rsidRDefault="00B64235">
      <w:pPr>
        <w:jc w:val="center"/>
        <w:rPr>
          <w:rFonts w:ascii="Times New Roman" w:hAnsi="Times New Roman"/>
          <w:sz w:val="28"/>
          <w:szCs w:val="28"/>
        </w:rPr>
      </w:pPr>
    </w:p>
    <w:sectPr w:rsidR="00B64235" w:rsidRPr="00D42887" w:rsidSect="00950C4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87"/>
    <w:rsid w:val="00003B26"/>
    <w:rsid w:val="000245EA"/>
    <w:rsid w:val="000E0E67"/>
    <w:rsid w:val="000F7FF2"/>
    <w:rsid w:val="00110A49"/>
    <w:rsid w:val="001B56AA"/>
    <w:rsid w:val="00253679"/>
    <w:rsid w:val="00306ECE"/>
    <w:rsid w:val="003D538E"/>
    <w:rsid w:val="00406383"/>
    <w:rsid w:val="0045659E"/>
    <w:rsid w:val="004830D8"/>
    <w:rsid w:val="004F5DC7"/>
    <w:rsid w:val="00561E5D"/>
    <w:rsid w:val="00594A1C"/>
    <w:rsid w:val="005A7043"/>
    <w:rsid w:val="005C0F1F"/>
    <w:rsid w:val="00650D05"/>
    <w:rsid w:val="00654B06"/>
    <w:rsid w:val="006D7190"/>
    <w:rsid w:val="00737319"/>
    <w:rsid w:val="00753403"/>
    <w:rsid w:val="00870497"/>
    <w:rsid w:val="008E3331"/>
    <w:rsid w:val="00931699"/>
    <w:rsid w:val="00950C42"/>
    <w:rsid w:val="0098324E"/>
    <w:rsid w:val="00991EBC"/>
    <w:rsid w:val="009C303D"/>
    <w:rsid w:val="009D230A"/>
    <w:rsid w:val="00A43FAB"/>
    <w:rsid w:val="00A57DA1"/>
    <w:rsid w:val="00AB2A12"/>
    <w:rsid w:val="00AC76DE"/>
    <w:rsid w:val="00B332DD"/>
    <w:rsid w:val="00B64235"/>
    <w:rsid w:val="00B72724"/>
    <w:rsid w:val="00BB6516"/>
    <w:rsid w:val="00BE6C0A"/>
    <w:rsid w:val="00C208CB"/>
    <w:rsid w:val="00C46C7F"/>
    <w:rsid w:val="00C47514"/>
    <w:rsid w:val="00CC4C98"/>
    <w:rsid w:val="00D42887"/>
    <w:rsid w:val="00DA0B85"/>
    <w:rsid w:val="00E51771"/>
    <w:rsid w:val="00E7167F"/>
    <w:rsid w:val="00EC09BF"/>
    <w:rsid w:val="00F34A32"/>
    <w:rsid w:val="00F5440E"/>
    <w:rsid w:val="00F74325"/>
    <w:rsid w:val="00F82671"/>
    <w:rsid w:val="00F92626"/>
    <w:rsid w:val="00FB6FD4"/>
    <w:rsid w:val="00FD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145</Words>
  <Characters>831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klochenkoan</dc:creator>
  <cp:keywords/>
  <dc:description/>
  <cp:lastModifiedBy>zuravlevaov</cp:lastModifiedBy>
  <cp:revision>3</cp:revision>
  <cp:lastPrinted>2016-02-02T10:58:00Z</cp:lastPrinted>
  <dcterms:created xsi:type="dcterms:W3CDTF">2016-04-14T09:13:00Z</dcterms:created>
  <dcterms:modified xsi:type="dcterms:W3CDTF">2016-04-14T11:01:00Z</dcterms:modified>
</cp:coreProperties>
</file>